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9B6A4" w14:textId="77777777" w:rsidR="00AB3515" w:rsidRDefault="00AB3515">
      <w:pPr>
        <w:spacing w:after="120"/>
        <w:rPr>
          <w:rFonts w:ascii="Arial" w:eastAsia="Arial" w:hAnsi="Arial" w:cs="Arial"/>
          <w:b/>
          <w:sz w:val="36"/>
          <w:szCs w:val="36"/>
        </w:rPr>
      </w:pPr>
    </w:p>
    <w:p w14:paraId="48B067FA" w14:textId="77777777" w:rsidR="00AB3515" w:rsidRDefault="005D35B2">
      <w:pPr>
        <w:spacing w:after="120"/>
        <w:rPr>
          <w:rFonts w:ascii="Arial" w:eastAsia="Arial" w:hAnsi="Arial" w:cs="Arial"/>
          <w:b/>
          <w:sz w:val="36"/>
          <w:szCs w:val="36"/>
        </w:rPr>
      </w:pPr>
      <w:r>
        <w:rPr>
          <w:rFonts w:ascii="Arial" w:eastAsia="Arial" w:hAnsi="Arial" w:cs="Arial"/>
          <w:b/>
          <w:sz w:val="36"/>
          <w:szCs w:val="36"/>
        </w:rPr>
        <w:t xml:space="preserve">Order Schedule 7 (Key Supplier Staff) </w:t>
      </w:r>
    </w:p>
    <w:p w14:paraId="3291B6B7" w14:textId="77777777" w:rsidR="00AB3515" w:rsidRDefault="005D35B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1.1</w:t>
      </w:r>
      <w:r>
        <w:rPr>
          <w:rFonts w:ascii="Arial" w:eastAsia="Arial" w:hAnsi="Arial" w:cs="Arial"/>
          <w:color w:val="000000"/>
          <w:sz w:val="24"/>
          <w:szCs w:val="24"/>
        </w:rPr>
        <w:tab/>
        <w:t>The Annex 1 to this Schedule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1B1B5C9B" w14:textId="77777777" w:rsidR="00AB3515" w:rsidRDefault="00AB351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3BC5CC9" w14:textId="77777777" w:rsidR="00AB3515" w:rsidRDefault="005D35B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 xml:space="preserve">The Supplier shall ensure that the Key Staff </w:t>
      </w:r>
      <w:proofErr w:type="gramStart"/>
      <w:r>
        <w:rPr>
          <w:rFonts w:ascii="Arial" w:eastAsia="Arial" w:hAnsi="Arial" w:cs="Arial"/>
          <w:color w:val="000000"/>
          <w:sz w:val="24"/>
          <w:szCs w:val="24"/>
        </w:rPr>
        <w:t>fulfil the Key Roles at all times</w:t>
      </w:r>
      <w:proofErr w:type="gramEnd"/>
      <w:r>
        <w:rPr>
          <w:rFonts w:ascii="Arial" w:eastAsia="Arial" w:hAnsi="Arial" w:cs="Arial"/>
          <w:color w:val="000000"/>
          <w:sz w:val="24"/>
          <w:szCs w:val="24"/>
        </w:rPr>
        <w:t xml:space="preserve"> during the Contract Period.</w:t>
      </w:r>
    </w:p>
    <w:p w14:paraId="6C404084" w14:textId="77777777" w:rsidR="00AB3515" w:rsidRDefault="00AB351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77F7FC50" w14:textId="77777777" w:rsidR="00AB3515" w:rsidRDefault="005D35B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7F978CB5" w14:textId="77777777" w:rsidR="00AB3515" w:rsidRDefault="00AB351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73FE0180" w14:textId="77777777" w:rsidR="00AB3515" w:rsidRDefault="005D35B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728C6E2E" w14:textId="77777777" w:rsidR="00AB3515" w:rsidRDefault="00AB351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106BBD18"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roofErr w:type="gramStart"/>
      <w:r>
        <w:rPr>
          <w:rFonts w:ascii="Arial" w:eastAsia="Arial" w:hAnsi="Arial" w:cs="Arial"/>
          <w:color w:val="000000"/>
          <w:sz w:val="24"/>
          <w:szCs w:val="24"/>
        </w:rPr>
        <w:t>);</w:t>
      </w:r>
      <w:proofErr w:type="gramEnd"/>
    </w:p>
    <w:p w14:paraId="1042083B"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50426FFD"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1FCF0B5D" w14:textId="77777777" w:rsidR="00AB3515" w:rsidRDefault="00AB351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64F3A914" w14:textId="77777777" w:rsidR="00AB3515" w:rsidRDefault="005D35B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72AA4A3E"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09EF0E89"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w:t>
      </w:r>
      <w:proofErr w:type="gramStart"/>
      <w:r>
        <w:rPr>
          <w:rFonts w:ascii="Arial" w:eastAsia="Arial" w:hAnsi="Arial" w:cs="Arial"/>
          <w:color w:val="000000"/>
          <w:sz w:val="24"/>
          <w:szCs w:val="24"/>
        </w:rPr>
        <w:t>Days;</w:t>
      </w:r>
      <w:proofErr w:type="gramEnd"/>
      <w:r>
        <w:rPr>
          <w:rFonts w:ascii="Arial" w:eastAsia="Arial" w:hAnsi="Arial" w:cs="Arial"/>
          <w:color w:val="000000"/>
          <w:sz w:val="24"/>
          <w:szCs w:val="24"/>
        </w:rPr>
        <w:t xml:space="preserve"> </w:t>
      </w:r>
    </w:p>
    <w:p w14:paraId="330D415D"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Pr>
          <w:rFonts w:ascii="Arial" w:eastAsia="Arial" w:hAnsi="Arial" w:cs="Arial"/>
          <w:color w:val="000000"/>
          <w:sz w:val="24"/>
          <w:szCs w:val="24"/>
        </w:rPr>
        <w:t>notice;</w:t>
      </w:r>
      <w:proofErr w:type="gramEnd"/>
    </w:p>
    <w:p w14:paraId="1E914AFA"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46F62985"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 xml:space="preserve">ensure that any replacement for a Key Role has a level of qualifications and experience appropriate to the relevant Key Role and is fully competent to carry out the tasks assigned to the Key Staff whom </w:t>
      </w:r>
      <w:proofErr w:type="gramStart"/>
      <w:r>
        <w:rPr>
          <w:rFonts w:ascii="Arial" w:eastAsia="Arial" w:hAnsi="Arial" w:cs="Arial"/>
          <w:color w:val="000000"/>
          <w:sz w:val="24"/>
          <w:szCs w:val="24"/>
        </w:rPr>
        <w:t>he or she has</w:t>
      </w:r>
      <w:proofErr w:type="gramEnd"/>
      <w:r>
        <w:rPr>
          <w:rFonts w:ascii="Arial" w:eastAsia="Arial" w:hAnsi="Arial" w:cs="Arial"/>
          <w:color w:val="000000"/>
          <w:sz w:val="24"/>
          <w:szCs w:val="24"/>
        </w:rPr>
        <w:t xml:space="preserve"> replaced.</w:t>
      </w:r>
    </w:p>
    <w:p w14:paraId="6CA39ED7" w14:textId="77777777" w:rsidR="00AB3515" w:rsidRDefault="00AB3515">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5C11A1E7" w14:textId="77777777" w:rsidR="00AB3515" w:rsidRDefault="005D35B2">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14:paraId="2B7D083D" w14:textId="77777777" w:rsidR="00AB3515" w:rsidRDefault="005D35B2">
      <w:pPr>
        <w:rPr>
          <w:rFonts w:ascii="Arial" w:eastAsia="Arial" w:hAnsi="Arial" w:cs="Arial"/>
          <w:sz w:val="24"/>
          <w:szCs w:val="24"/>
        </w:rPr>
      </w:pPr>
      <w:r>
        <w:br w:type="page"/>
      </w:r>
    </w:p>
    <w:p w14:paraId="76B1E685" w14:textId="77777777" w:rsidR="00AB3515" w:rsidRDefault="00AB3515">
      <w:pPr>
        <w:rPr>
          <w:rFonts w:ascii="Arial" w:eastAsia="Arial" w:hAnsi="Arial" w:cs="Arial"/>
          <w:sz w:val="24"/>
          <w:szCs w:val="24"/>
        </w:rPr>
      </w:pPr>
    </w:p>
    <w:p w14:paraId="21E57EC5" w14:textId="77777777" w:rsidR="00AB3515" w:rsidRDefault="005D35B2">
      <w:pPr>
        <w:ind w:left="720" w:hanging="720"/>
        <w:rPr>
          <w:rFonts w:ascii="Arial" w:eastAsia="Arial" w:hAnsi="Arial" w:cs="Arial"/>
          <w:b/>
          <w:sz w:val="36"/>
          <w:szCs w:val="36"/>
        </w:rPr>
      </w:pPr>
      <w:r>
        <w:rPr>
          <w:rFonts w:ascii="Arial" w:eastAsia="Arial" w:hAnsi="Arial" w:cs="Arial"/>
          <w:b/>
          <w:sz w:val="36"/>
          <w:szCs w:val="36"/>
        </w:rPr>
        <w:t>Annex 1- Key Roles</w:t>
      </w:r>
    </w:p>
    <w:p w14:paraId="7C3D082E" w14:textId="77777777" w:rsidR="00AB3515" w:rsidRDefault="00AB3515">
      <w:pPr>
        <w:ind w:left="720" w:hanging="720"/>
        <w:jc w:val="center"/>
        <w:rPr>
          <w:rFonts w:ascii="Arial" w:eastAsia="Arial" w:hAnsi="Arial" w:cs="Arial"/>
          <w:b/>
          <w:sz w:val="24"/>
          <w:szCs w:val="24"/>
        </w:rPr>
      </w:pPr>
    </w:p>
    <w:tbl>
      <w:tblPr>
        <w:tblStyle w:val="a"/>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AB3515" w14:paraId="304496D9" w14:textId="77777777">
        <w:trPr>
          <w:trHeight w:val="472"/>
        </w:trPr>
        <w:tc>
          <w:tcPr>
            <w:tcW w:w="3334" w:type="dxa"/>
          </w:tcPr>
          <w:p w14:paraId="4C6FCAE4" w14:textId="77777777" w:rsidR="00AB3515" w:rsidRDefault="005D35B2">
            <w:pPr>
              <w:rPr>
                <w:rFonts w:ascii="Arial" w:eastAsia="Arial" w:hAnsi="Arial" w:cs="Arial"/>
                <w:b/>
                <w:sz w:val="24"/>
                <w:szCs w:val="24"/>
              </w:rPr>
            </w:pPr>
            <w:r>
              <w:rPr>
                <w:rFonts w:ascii="Arial" w:eastAsia="Arial" w:hAnsi="Arial" w:cs="Arial"/>
                <w:b/>
                <w:sz w:val="24"/>
                <w:szCs w:val="24"/>
              </w:rPr>
              <w:t>Key Role</w:t>
            </w:r>
          </w:p>
        </w:tc>
        <w:tc>
          <w:tcPr>
            <w:tcW w:w="2797" w:type="dxa"/>
          </w:tcPr>
          <w:p w14:paraId="77C7622B" w14:textId="77777777" w:rsidR="00AB3515" w:rsidRDefault="005D35B2">
            <w:pPr>
              <w:rPr>
                <w:rFonts w:ascii="Arial" w:eastAsia="Arial" w:hAnsi="Arial" w:cs="Arial"/>
                <w:b/>
                <w:sz w:val="24"/>
                <w:szCs w:val="24"/>
              </w:rPr>
            </w:pPr>
            <w:r>
              <w:rPr>
                <w:rFonts w:ascii="Arial" w:eastAsia="Arial" w:hAnsi="Arial" w:cs="Arial"/>
                <w:b/>
                <w:sz w:val="24"/>
                <w:szCs w:val="24"/>
              </w:rPr>
              <w:t>Key Staff</w:t>
            </w:r>
          </w:p>
        </w:tc>
        <w:tc>
          <w:tcPr>
            <w:tcW w:w="2777" w:type="dxa"/>
          </w:tcPr>
          <w:p w14:paraId="370E078E" w14:textId="77777777" w:rsidR="00AB3515" w:rsidRDefault="005D35B2">
            <w:pPr>
              <w:rPr>
                <w:rFonts w:ascii="Arial" w:eastAsia="Arial" w:hAnsi="Arial" w:cs="Arial"/>
                <w:b/>
                <w:sz w:val="24"/>
                <w:szCs w:val="24"/>
              </w:rPr>
            </w:pPr>
            <w:r>
              <w:rPr>
                <w:rFonts w:ascii="Arial" w:eastAsia="Arial" w:hAnsi="Arial" w:cs="Arial"/>
                <w:b/>
                <w:sz w:val="24"/>
                <w:szCs w:val="24"/>
              </w:rPr>
              <w:t>Contract Details</w:t>
            </w:r>
          </w:p>
        </w:tc>
      </w:tr>
      <w:tr w:rsidR="00AB3515" w14:paraId="30F2A46B" w14:textId="77777777">
        <w:trPr>
          <w:trHeight w:val="243"/>
        </w:trPr>
        <w:tc>
          <w:tcPr>
            <w:tcW w:w="3334" w:type="dxa"/>
          </w:tcPr>
          <w:p w14:paraId="525BC884" w14:textId="77777777" w:rsidR="00AB3515" w:rsidRDefault="00AB3515">
            <w:pPr>
              <w:rPr>
                <w:rFonts w:ascii="Arial" w:eastAsia="Arial" w:hAnsi="Arial" w:cs="Arial"/>
                <w:sz w:val="24"/>
                <w:szCs w:val="24"/>
              </w:rPr>
            </w:pPr>
          </w:p>
        </w:tc>
        <w:tc>
          <w:tcPr>
            <w:tcW w:w="2797" w:type="dxa"/>
          </w:tcPr>
          <w:p w14:paraId="262846F2" w14:textId="77777777" w:rsidR="00AB3515" w:rsidRDefault="00AB3515">
            <w:pPr>
              <w:jc w:val="center"/>
              <w:rPr>
                <w:rFonts w:ascii="Arial" w:eastAsia="Arial" w:hAnsi="Arial" w:cs="Arial"/>
                <w:b/>
                <w:sz w:val="24"/>
                <w:szCs w:val="24"/>
              </w:rPr>
            </w:pPr>
          </w:p>
        </w:tc>
        <w:tc>
          <w:tcPr>
            <w:tcW w:w="2777" w:type="dxa"/>
          </w:tcPr>
          <w:p w14:paraId="72368754" w14:textId="77777777" w:rsidR="00AB3515" w:rsidRDefault="00AB3515">
            <w:pPr>
              <w:jc w:val="center"/>
              <w:rPr>
                <w:rFonts w:ascii="Arial" w:eastAsia="Arial" w:hAnsi="Arial" w:cs="Arial"/>
                <w:b/>
                <w:sz w:val="24"/>
                <w:szCs w:val="24"/>
              </w:rPr>
            </w:pPr>
          </w:p>
        </w:tc>
      </w:tr>
      <w:tr w:rsidR="00AB3515" w14:paraId="7A65F766" w14:textId="77777777">
        <w:trPr>
          <w:trHeight w:val="243"/>
        </w:trPr>
        <w:tc>
          <w:tcPr>
            <w:tcW w:w="3334" w:type="dxa"/>
          </w:tcPr>
          <w:p w14:paraId="679A5CEF" w14:textId="77777777" w:rsidR="00AB3515" w:rsidRDefault="00AB3515">
            <w:pPr>
              <w:rPr>
                <w:rFonts w:ascii="Arial" w:eastAsia="Arial" w:hAnsi="Arial" w:cs="Arial"/>
                <w:b/>
                <w:sz w:val="24"/>
                <w:szCs w:val="24"/>
              </w:rPr>
            </w:pPr>
          </w:p>
        </w:tc>
        <w:tc>
          <w:tcPr>
            <w:tcW w:w="2797" w:type="dxa"/>
          </w:tcPr>
          <w:p w14:paraId="27EC2247" w14:textId="77777777" w:rsidR="00AB3515" w:rsidRDefault="00AB3515">
            <w:pPr>
              <w:jc w:val="center"/>
              <w:rPr>
                <w:rFonts w:ascii="Arial" w:eastAsia="Arial" w:hAnsi="Arial" w:cs="Arial"/>
                <w:b/>
                <w:sz w:val="24"/>
                <w:szCs w:val="24"/>
              </w:rPr>
            </w:pPr>
          </w:p>
        </w:tc>
        <w:tc>
          <w:tcPr>
            <w:tcW w:w="2777" w:type="dxa"/>
          </w:tcPr>
          <w:p w14:paraId="28EBD563" w14:textId="77777777" w:rsidR="00AB3515" w:rsidRDefault="00AB3515">
            <w:pPr>
              <w:jc w:val="center"/>
              <w:rPr>
                <w:rFonts w:ascii="Arial" w:eastAsia="Arial" w:hAnsi="Arial" w:cs="Arial"/>
                <w:b/>
                <w:sz w:val="24"/>
                <w:szCs w:val="24"/>
              </w:rPr>
            </w:pPr>
          </w:p>
        </w:tc>
      </w:tr>
      <w:tr w:rsidR="00AB3515" w14:paraId="167420AE" w14:textId="77777777">
        <w:trPr>
          <w:trHeight w:val="243"/>
        </w:trPr>
        <w:tc>
          <w:tcPr>
            <w:tcW w:w="3334" w:type="dxa"/>
          </w:tcPr>
          <w:p w14:paraId="34D10C5A" w14:textId="77777777" w:rsidR="00AB3515" w:rsidRDefault="00AB3515">
            <w:pPr>
              <w:jc w:val="center"/>
              <w:rPr>
                <w:rFonts w:ascii="Arial" w:eastAsia="Arial" w:hAnsi="Arial" w:cs="Arial"/>
                <w:b/>
                <w:sz w:val="24"/>
                <w:szCs w:val="24"/>
              </w:rPr>
            </w:pPr>
          </w:p>
        </w:tc>
        <w:tc>
          <w:tcPr>
            <w:tcW w:w="2797" w:type="dxa"/>
          </w:tcPr>
          <w:p w14:paraId="52D39BC1" w14:textId="77777777" w:rsidR="00AB3515" w:rsidRDefault="00AB3515">
            <w:pPr>
              <w:jc w:val="center"/>
              <w:rPr>
                <w:rFonts w:ascii="Arial" w:eastAsia="Arial" w:hAnsi="Arial" w:cs="Arial"/>
                <w:b/>
                <w:sz w:val="24"/>
                <w:szCs w:val="24"/>
              </w:rPr>
            </w:pPr>
          </w:p>
        </w:tc>
        <w:tc>
          <w:tcPr>
            <w:tcW w:w="2777" w:type="dxa"/>
          </w:tcPr>
          <w:p w14:paraId="1B0B2AC2" w14:textId="77777777" w:rsidR="00AB3515" w:rsidRDefault="00AB3515">
            <w:pPr>
              <w:jc w:val="center"/>
              <w:rPr>
                <w:rFonts w:ascii="Arial" w:eastAsia="Arial" w:hAnsi="Arial" w:cs="Arial"/>
                <w:b/>
                <w:sz w:val="24"/>
                <w:szCs w:val="24"/>
              </w:rPr>
            </w:pPr>
          </w:p>
        </w:tc>
      </w:tr>
      <w:tr w:rsidR="00AB3515" w14:paraId="0817A676" w14:textId="77777777">
        <w:trPr>
          <w:trHeight w:val="229"/>
        </w:trPr>
        <w:tc>
          <w:tcPr>
            <w:tcW w:w="3334" w:type="dxa"/>
          </w:tcPr>
          <w:p w14:paraId="001682A4" w14:textId="77777777" w:rsidR="00AB3515" w:rsidRDefault="00AB3515">
            <w:pPr>
              <w:jc w:val="center"/>
              <w:rPr>
                <w:rFonts w:ascii="Arial" w:eastAsia="Arial" w:hAnsi="Arial" w:cs="Arial"/>
                <w:b/>
                <w:sz w:val="24"/>
                <w:szCs w:val="24"/>
              </w:rPr>
            </w:pPr>
          </w:p>
        </w:tc>
        <w:tc>
          <w:tcPr>
            <w:tcW w:w="2797" w:type="dxa"/>
          </w:tcPr>
          <w:p w14:paraId="7A9E6F5E" w14:textId="77777777" w:rsidR="00AB3515" w:rsidRDefault="00AB3515">
            <w:pPr>
              <w:jc w:val="center"/>
              <w:rPr>
                <w:rFonts w:ascii="Arial" w:eastAsia="Arial" w:hAnsi="Arial" w:cs="Arial"/>
                <w:b/>
                <w:sz w:val="24"/>
                <w:szCs w:val="24"/>
              </w:rPr>
            </w:pPr>
          </w:p>
        </w:tc>
        <w:tc>
          <w:tcPr>
            <w:tcW w:w="2777" w:type="dxa"/>
          </w:tcPr>
          <w:p w14:paraId="2B236648" w14:textId="77777777" w:rsidR="00AB3515" w:rsidRDefault="00AB3515">
            <w:pPr>
              <w:jc w:val="center"/>
              <w:rPr>
                <w:rFonts w:ascii="Arial" w:eastAsia="Arial" w:hAnsi="Arial" w:cs="Arial"/>
                <w:b/>
                <w:sz w:val="24"/>
                <w:szCs w:val="24"/>
              </w:rPr>
            </w:pPr>
          </w:p>
        </w:tc>
      </w:tr>
      <w:tr w:rsidR="00AB3515" w14:paraId="6EE8AA0E" w14:textId="77777777">
        <w:trPr>
          <w:trHeight w:val="243"/>
        </w:trPr>
        <w:tc>
          <w:tcPr>
            <w:tcW w:w="3334" w:type="dxa"/>
          </w:tcPr>
          <w:p w14:paraId="0E59A93A" w14:textId="77777777" w:rsidR="00AB3515" w:rsidRDefault="00AB3515">
            <w:pPr>
              <w:jc w:val="center"/>
              <w:rPr>
                <w:rFonts w:ascii="Arial" w:eastAsia="Arial" w:hAnsi="Arial" w:cs="Arial"/>
                <w:b/>
                <w:sz w:val="24"/>
                <w:szCs w:val="24"/>
              </w:rPr>
            </w:pPr>
          </w:p>
        </w:tc>
        <w:tc>
          <w:tcPr>
            <w:tcW w:w="2797" w:type="dxa"/>
          </w:tcPr>
          <w:p w14:paraId="20BDDDEE" w14:textId="77777777" w:rsidR="00AB3515" w:rsidRDefault="00AB3515">
            <w:pPr>
              <w:jc w:val="center"/>
              <w:rPr>
                <w:rFonts w:ascii="Arial" w:eastAsia="Arial" w:hAnsi="Arial" w:cs="Arial"/>
                <w:b/>
                <w:sz w:val="24"/>
                <w:szCs w:val="24"/>
              </w:rPr>
            </w:pPr>
          </w:p>
        </w:tc>
        <w:tc>
          <w:tcPr>
            <w:tcW w:w="2777" w:type="dxa"/>
          </w:tcPr>
          <w:p w14:paraId="2EF7AE5B" w14:textId="77777777" w:rsidR="00AB3515" w:rsidRDefault="00AB3515">
            <w:pPr>
              <w:jc w:val="center"/>
              <w:rPr>
                <w:rFonts w:ascii="Arial" w:eastAsia="Arial" w:hAnsi="Arial" w:cs="Arial"/>
                <w:b/>
                <w:sz w:val="24"/>
                <w:szCs w:val="24"/>
              </w:rPr>
            </w:pPr>
          </w:p>
        </w:tc>
      </w:tr>
      <w:tr w:rsidR="00AB3515" w14:paraId="1DE880CE" w14:textId="77777777">
        <w:trPr>
          <w:trHeight w:val="64"/>
        </w:trPr>
        <w:tc>
          <w:tcPr>
            <w:tcW w:w="3334" w:type="dxa"/>
          </w:tcPr>
          <w:p w14:paraId="6ED0C27C" w14:textId="77777777" w:rsidR="00AB3515" w:rsidRDefault="00AB3515">
            <w:pPr>
              <w:jc w:val="center"/>
              <w:rPr>
                <w:rFonts w:ascii="Arial" w:eastAsia="Arial" w:hAnsi="Arial" w:cs="Arial"/>
                <w:b/>
                <w:sz w:val="24"/>
                <w:szCs w:val="24"/>
              </w:rPr>
            </w:pPr>
          </w:p>
        </w:tc>
        <w:tc>
          <w:tcPr>
            <w:tcW w:w="2797" w:type="dxa"/>
          </w:tcPr>
          <w:p w14:paraId="59C2025C" w14:textId="77777777" w:rsidR="00AB3515" w:rsidRDefault="00AB3515">
            <w:pPr>
              <w:jc w:val="center"/>
              <w:rPr>
                <w:rFonts w:ascii="Arial" w:eastAsia="Arial" w:hAnsi="Arial" w:cs="Arial"/>
                <w:b/>
                <w:sz w:val="24"/>
                <w:szCs w:val="24"/>
              </w:rPr>
            </w:pPr>
          </w:p>
        </w:tc>
        <w:tc>
          <w:tcPr>
            <w:tcW w:w="2777" w:type="dxa"/>
          </w:tcPr>
          <w:p w14:paraId="02E1723F" w14:textId="77777777" w:rsidR="00AB3515" w:rsidRDefault="00AB3515">
            <w:pPr>
              <w:jc w:val="center"/>
              <w:rPr>
                <w:rFonts w:ascii="Arial" w:eastAsia="Arial" w:hAnsi="Arial" w:cs="Arial"/>
                <w:b/>
                <w:sz w:val="24"/>
                <w:szCs w:val="24"/>
              </w:rPr>
            </w:pPr>
          </w:p>
        </w:tc>
      </w:tr>
    </w:tbl>
    <w:p w14:paraId="7BA20EDD" w14:textId="77777777" w:rsidR="00AB3515" w:rsidRDefault="00AB3515">
      <w:pPr>
        <w:ind w:left="720" w:hanging="720"/>
        <w:jc w:val="center"/>
        <w:rPr>
          <w:rFonts w:ascii="Arial" w:eastAsia="Arial" w:hAnsi="Arial" w:cs="Arial"/>
          <w:b/>
          <w:sz w:val="24"/>
          <w:szCs w:val="24"/>
        </w:rPr>
      </w:pPr>
    </w:p>
    <w:sectPr w:rsidR="00AB3515">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44374" w14:textId="77777777" w:rsidR="000976C5" w:rsidRDefault="000976C5">
      <w:pPr>
        <w:spacing w:after="0" w:line="240" w:lineRule="auto"/>
      </w:pPr>
      <w:r>
        <w:separator/>
      </w:r>
    </w:p>
  </w:endnote>
  <w:endnote w:type="continuationSeparator" w:id="0">
    <w:p w14:paraId="2BC7B70C" w14:textId="77777777" w:rsidR="000976C5" w:rsidRDefault="00097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5798" w14:textId="77777777" w:rsidR="00AB3515" w:rsidRDefault="00AB35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63175096"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DPS Ref: </w:t>
    </w:r>
    <w:r>
      <w:rPr>
        <w:rFonts w:ascii="Arial" w:eastAsia="Arial" w:hAnsi="Arial" w:cs="Arial"/>
        <w:sz w:val="20"/>
        <w:szCs w:val="20"/>
      </w:rPr>
      <w:t>RM6219 Learning and Training</w:t>
    </w:r>
  </w:p>
  <w:p w14:paraId="107B79B0"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02D49">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6BF81DB1"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E332" w14:textId="77777777" w:rsidR="00AB3515" w:rsidRDefault="00AB35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48A4EEFF"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7A7193CF"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724070F8"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6B400" w14:textId="77777777" w:rsidR="000976C5" w:rsidRDefault="000976C5">
      <w:pPr>
        <w:spacing w:after="0" w:line="240" w:lineRule="auto"/>
      </w:pPr>
      <w:r>
        <w:separator/>
      </w:r>
    </w:p>
  </w:footnote>
  <w:footnote w:type="continuationSeparator" w:id="0">
    <w:p w14:paraId="4B7E1F02" w14:textId="77777777" w:rsidR="000976C5" w:rsidRDefault="000976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15B6C"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7 (Key Supplier Staff)</w:t>
    </w:r>
  </w:p>
  <w:p w14:paraId="6C7D2F86" w14:textId="7178327A"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r w:rsidR="00075791">
      <w:rPr>
        <w:rFonts w:ascii="Arial" w:eastAsia="Arial" w:hAnsi="Arial" w:cs="Arial"/>
        <w:color w:val="000000"/>
        <w:sz w:val="20"/>
        <w:szCs w:val="20"/>
      </w:rPr>
      <w:t>715683455</w:t>
    </w:r>
  </w:p>
  <w:p w14:paraId="19951A19" w14:textId="77777777" w:rsidR="00AB3515" w:rsidRDefault="005D35B2">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0816F2A6" w14:textId="77777777" w:rsidR="00AB3515" w:rsidRDefault="00AB3515">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562A1"/>
    <w:multiLevelType w:val="multilevel"/>
    <w:tmpl w:val="EF985D8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53294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515"/>
    <w:rsid w:val="00075791"/>
    <w:rsid w:val="000976C5"/>
    <w:rsid w:val="005D35B2"/>
    <w:rsid w:val="005F7D1A"/>
    <w:rsid w:val="00AB3515"/>
    <w:rsid w:val="00D02D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3FB30"/>
  <w15:docId w15:val="{93DCCA97-55C6-4AFA-B99D-87270307F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QTyDgB2Yrkui0Tkb7NtKsAvCw==">AMUW2mXUdp2sWB+6hszaTyfarudQYbDZGxiuliLyDctpnd+W0S/dE84L6Jkmxxg0KPat3pM5zEPyRKTRJMquzxFsfRrBaeqXGD9gUB6kO8Emia4cEuU8Xpp7Xvc0ouIEeAswT7h/dSqby/shR+dQovp++geLDpEbBQ==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Balgobin, Dylan Mr (UKStratCom-Comrcl C1-15)</cp:lastModifiedBy>
  <cp:revision>3</cp:revision>
  <dcterms:created xsi:type="dcterms:W3CDTF">2021-09-27T20:15:00Z</dcterms:created>
  <dcterms:modified xsi:type="dcterms:W3CDTF">2025-10-08T14:27:00Z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2025-10-08T14:27:26Z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8045617a-a63a-4cd0-b9b2-a8dc1f1f5f3c</vt:lpwstr>
  </property>
  <property fmtid="{D5CDD505-2E9C-101B-9397-08002B2CF9AE}" pid="9" name="MSIP_Label_d8a60473-494b-4586-a1bb-b0e663054676_ContentBits">
    <vt:lpwstr>0</vt:lpwstr>
  </property>
  <property fmtid="{D5CDD505-2E9C-101B-9397-08002B2CF9AE}" pid="10" name="MSIP_Label_d8a60473-494b-4586-a1bb-b0e663054676_Tag">
    <vt:lpwstr>10, 0, 1, 1</vt:lpwstr>
  </property>
</Properties>
</file>